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AB788" w14:textId="01BC200C" w:rsidR="00042ACF" w:rsidRPr="001D33D8" w:rsidRDefault="00042ACF" w:rsidP="00C95B7F">
      <w:pPr>
        <w:jc w:val="center"/>
        <w:rPr>
          <w:color w:val="000000" w:themeColor="text1"/>
        </w:rPr>
      </w:pPr>
      <w:r w:rsidRPr="001D33D8">
        <w:rPr>
          <w:rFonts w:hint="eastAsia"/>
          <w:color w:val="000000" w:themeColor="text1"/>
        </w:rPr>
        <w:t>令和８年度</w:t>
      </w:r>
      <w:r w:rsidR="004E703D" w:rsidRPr="001D33D8">
        <w:rPr>
          <w:rFonts w:hint="eastAsia"/>
          <w:color w:val="000000" w:themeColor="text1"/>
        </w:rPr>
        <w:t xml:space="preserve"> </w:t>
      </w:r>
      <w:r w:rsidRPr="001D33D8">
        <w:rPr>
          <w:rFonts w:hint="eastAsia"/>
          <w:color w:val="000000" w:themeColor="text1"/>
        </w:rPr>
        <w:t>熊本県立装飾古墳館</w:t>
      </w:r>
      <w:r w:rsidR="004E703D" w:rsidRPr="001D33D8">
        <w:rPr>
          <w:rFonts w:hint="eastAsia"/>
          <w:color w:val="000000" w:themeColor="text1"/>
        </w:rPr>
        <w:t>『</w:t>
      </w:r>
      <w:r w:rsidRPr="001D33D8">
        <w:rPr>
          <w:rFonts w:hint="eastAsia"/>
          <w:color w:val="000000" w:themeColor="text1"/>
        </w:rPr>
        <w:t>博物館実習</w:t>
      </w:r>
      <w:r w:rsidR="004E703D" w:rsidRPr="001D33D8">
        <w:rPr>
          <w:rFonts w:hint="eastAsia"/>
          <w:color w:val="000000" w:themeColor="text1"/>
        </w:rPr>
        <w:t>』募集</w:t>
      </w:r>
      <w:r w:rsidR="008853B4">
        <w:rPr>
          <w:rFonts w:hint="eastAsia"/>
          <w:color w:val="000000" w:themeColor="text1"/>
        </w:rPr>
        <w:t>要項</w:t>
      </w:r>
    </w:p>
    <w:p w14:paraId="77A658F2" w14:textId="22CB6695" w:rsidR="00042ACF" w:rsidRPr="001D33D8" w:rsidRDefault="00C95B7F" w:rsidP="00C95B7F">
      <w:pPr>
        <w:ind w:firstLineChars="100" w:firstLine="227"/>
        <w:rPr>
          <w:color w:val="000000" w:themeColor="text1"/>
        </w:rPr>
      </w:pPr>
      <w:r w:rsidRPr="001D33D8">
        <w:rPr>
          <w:rFonts w:hint="eastAsia"/>
          <w:color w:val="000000" w:themeColor="text1"/>
        </w:rPr>
        <w:t>装飾古墳館では、博物館</w:t>
      </w:r>
      <w:r w:rsidR="00F23BEB" w:rsidRPr="001D33D8">
        <w:rPr>
          <w:rFonts w:hint="eastAsia"/>
          <w:color w:val="000000" w:themeColor="text1"/>
        </w:rPr>
        <w:t>法</w:t>
      </w:r>
      <w:r w:rsidRPr="001D33D8">
        <w:rPr>
          <w:rFonts w:hint="eastAsia"/>
          <w:color w:val="000000" w:themeColor="text1"/>
        </w:rPr>
        <w:t>５条第１</w:t>
      </w:r>
      <w:r w:rsidR="00F23BEB" w:rsidRPr="001D33D8">
        <w:rPr>
          <w:rFonts w:hint="eastAsia"/>
          <w:color w:val="000000" w:themeColor="text1"/>
        </w:rPr>
        <w:t>項</w:t>
      </w:r>
      <w:r w:rsidRPr="001D33D8">
        <w:rPr>
          <w:rFonts w:hint="eastAsia"/>
          <w:color w:val="000000" w:themeColor="text1"/>
        </w:rPr>
        <w:t>第１号および、博物館法施行規則第</w:t>
      </w:r>
      <w:r w:rsidR="00F23BEB" w:rsidRPr="001D33D8">
        <w:rPr>
          <w:rFonts w:hint="eastAsia"/>
          <w:color w:val="000000" w:themeColor="text1"/>
        </w:rPr>
        <w:t>２</w:t>
      </w:r>
      <w:r w:rsidRPr="001D33D8">
        <w:rPr>
          <w:rFonts w:hint="eastAsia"/>
          <w:color w:val="000000" w:themeColor="text1"/>
        </w:rPr>
        <w:t>条の規定に基づき「博物館実習」の機会を提供し、かつ博物館活動への理解を増進するため、博物館実習生を受け入れます。</w:t>
      </w:r>
    </w:p>
    <w:p w14:paraId="3E73376E" w14:textId="6477B30D" w:rsidR="00614077" w:rsidRPr="001D33D8" w:rsidRDefault="00614077" w:rsidP="00C95B7F">
      <w:pPr>
        <w:rPr>
          <w:color w:val="000000" w:themeColor="text1"/>
        </w:rPr>
      </w:pPr>
      <w:r w:rsidRPr="001D33D8">
        <w:rPr>
          <w:rFonts w:hint="eastAsia"/>
          <w:color w:val="000000" w:themeColor="text1"/>
        </w:rPr>
        <w:t>１　実施期間</w:t>
      </w:r>
    </w:p>
    <w:p w14:paraId="7581ACB5" w14:textId="75387094" w:rsidR="00614077" w:rsidRPr="001D33D8" w:rsidRDefault="00614077" w:rsidP="00614077">
      <w:pPr>
        <w:ind w:firstLineChars="100" w:firstLine="227"/>
        <w:rPr>
          <w:color w:val="000000" w:themeColor="text1"/>
        </w:rPr>
      </w:pPr>
      <w:r w:rsidRPr="001D33D8">
        <w:rPr>
          <w:rFonts w:hint="eastAsia"/>
          <w:color w:val="000000" w:themeColor="text1"/>
        </w:rPr>
        <w:t>原則として令和８年９月１１日（金）～９月１８日（金）（実日数７日間）で実施します。ただし、期間中の９月１４日（月）は休館日のため実習を行わない日とします。</w:t>
      </w:r>
    </w:p>
    <w:p w14:paraId="2411A33B" w14:textId="64CE7B60" w:rsidR="00614077" w:rsidRPr="001D33D8" w:rsidRDefault="00614077" w:rsidP="00C95B7F">
      <w:pPr>
        <w:rPr>
          <w:color w:val="000000" w:themeColor="text1"/>
        </w:rPr>
      </w:pPr>
      <w:r w:rsidRPr="001D33D8">
        <w:rPr>
          <w:rFonts w:hint="eastAsia"/>
          <w:color w:val="000000" w:themeColor="text1"/>
        </w:rPr>
        <w:t xml:space="preserve">２　定　　員　</w:t>
      </w:r>
    </w:p>
    <w:p w14:paraId="22A27D3A" w14:textId="216F098D" w:rsidR="00614077" w:rsidRPr="001D33D8" w:rsidRDefault="00614077" w:rsidP="006E63C6">
      <w:pPr>
        <w:ind w:firstLineChars="100" w:firstLine="227"/>
        <w:rPr>
          <w:color w:val="000000" w:themeColor="text1"/>
        </w:rPr>
      </w:pPr>
      <w:r w:rsidRPr="001D33D8">
        <w:rPr>
          <w:rFonts w:hint="eastAsia"/>
          <w:color w:val="000000" w:themeColor="text1"/>
        </w:rPr>
        <w:t>最大１０人</w:t>
      </w:r>
      <w:r w:rsidR="00E56A00" w:rsidRPr="001D33D8">
        <w:rPr>
          <w:rFonts w:hint="eastAsia"/>
          <w:color w:val="000000" w:themeColor="text1"/>
        </w:rPr>
        <w:t>程度</w:t>
      </w:r>
      <w:r w:rsidR="006E63C6" w:rsidRPr="001D33D8">
        <w:rPr>
          <w:rFonts w:hint="eastAsia"/>
          <w:color w:val="000000" w:themeColor="text1"/>
        </w:rPr>
        <w:t>とします。</w:t>
      </w:r>
    </w:p>
    <w:p w14:paraId="2F8C799C" w14:textId="25B7AA36" w:rsidR="006E63C6" w:rsidRPr="001D33D8" w:rsidRDefault="006E63C6" w:rsidP="006E63C6">
      <w:pPr>
        <w:rPr>
          <w:color w:val="000000" w:themeColor="text1"/>
        </w:rPr>
      </w:pPr>
      <w:r w:rsidRPr="001D33D8">
        <w:rPr>
          <w:rFonts w:hint="eastAsia"/>
          <w:color w:val="000000" w:themeColor="text1"/>
        </w:rPr>
        <w:t>３　内　　容</w:t>
      </w:r>
    </w:p>
    <w:p w14:paraId="72848E75" w14:textId="361A458C" w:rsidR="006E63C6" w:rsidRPr="001D33D8" w:rsidRDefault="006E63C6" w:rsidP="006E63C6">
      <w:pPr>
        <w:spacing w:after="0"/>
        <w:ind w:firstLineChars="100" w:firstLine="227"/>
        <w:rPr>
          <w:color w:val="000000" w:themeColor="text1"/>
        </w:rPr>
      </w:pPr>
      <w:r w:rsidRPr="001D33D8">
        <w:rPr>
          <w:rFonts w:hint="eastAsia"/>
          <w:color w:val="000000" w:themeColor="text1"/>
        </w:rPr>
        <w:t>博物館実務に関する講義、学芸業務（</w:t>
      </w:r>
      <w:r w:rsidRPr="001D33D8">
        <w:rPr>
          <w:rFonts w:hint="eastAsia"/>
          <w:color w:val="000000" w:themeColor="text1"/>
          <w:w w:val="90"/>
        </w:rPr>
        <w:t>資料収集・保管、展示活動、教育普及並びに史跡管理等</w:t>
      </w:r>
      <w:r w:rsidRPr="001D33D8">
        <w:rPr>
          <w:rFonts w:hint="eastAsia"/>
          <w:color w:val="000000" w:themeColor="text1"/>
        </w:rPr>
        <w:t>）</w:t>
      </w:r>
    </w:p>
    <w:p w14:paraId="29174A16" w14:textId="0579E1B0" w:rsidR="006E63C6" w:rsidRPr="001D33D8" w:rsidRDefault="006E63C6" w:rsidP="006E63C6">
      <w:pPr>
        <w:pStyle w:val="a9"/>
        <w:numPr>
          <w:ilvl w:val="0"/>
          <w:numId w:val="3"/>
        </w:numPr>
        <w:rPr>
          <w:color w:val="000000" w:themeColor="text1"/>
        </w:rPr>
      </w:pPr>
      <w:r w:rsidRPr="001D33D8">
        <w:rPr>
          <w:rFonts w:hint="eastAsia"/>
          <w:color w:val="000000" w:themeColor="text1"/>
        </w:rPr>
        <w:t>人文系博物館の特性上、実習において考古資料等を</w:t>
      </w:r>
      <w:r w:rsidR="004E61B2" w:rsidRPr="001D33D8">
        <w:rPr>
          <w:rFonts w:hint="eastAsia"/>
          <w:color w:val="000000" w:themeColor="text1"/>
        </w:rPr>
        <w:t>取り</w:t>
      </w:r>
      <w:r w:rsidRPr="001D33D8">
        <w:rPr>
          <w:rFonts w:hint="eastAsia"/>
          <w:color w:val="000000" w:themeColor="text1"/>
        </w:rPr>
        <w:t>扱</w:t>
      </w:r>
      <w:r w:rsidR="004E61B2" w:rsidRPr="001D33D8">
        <w:rPr>
          <w:rFonts w:hint="eastAsia"/>
          <w:color w:val="000000" w:themeColor="text1"/>
        </w:rPr>
        <w:t>います</w:t>
      </w:r>
      <w:r w:rsidRPr="001D33D8">
        <w:rPr>
          <w:rFonts w:hint="eastAsia"/>
          <w:color w:val="000000" w:themeColor="text1"/>
        </w:rPr>
        <w:t>。</w:t>
      </w:r>
    </w:p>
    <w:p w14:paraId="425BB047" w14:textId="3D607122" w:rsidR="00C95B7F" w:rsidRPr="001D33D8" w:rsidRDefault="000B21F2" w:rsidP="00C95B7F">
      <w:pPr>
        <w:rPr>
          <w:color w:val="000000" w:themeColor="text1"/>
        </w:rPr>
      </w:pPr>
      <w:r w:rsidRPr="001D33D8">
        <w:rPr>
          <w:rFonts w:hint="eastAsia"/>
          <w:color w:val="000000" w:themeColor="text1"/>
        </w:rPr>
        <w:t>４</w:t>
      </w:r>
      <w:r w:rsidR="00C95B7F" w:rsidRPr="001D33D8">
        <w:rPr>
          <w:rFonts w:hint="eastAsia"/>
          <w:color w:val="000000" w:themeColor="text1"/>
        </w:rPr>
        <w:t xml:space="preserve">　受け入れの条件</w:t>
      </w:r>
    </w:p>
    <w:p w14:paraId="71E7B9EC" w14:textId="57DC6F33" w:rsidR="00C95B7F" w:rsidRPr="001D33D8" w:rsidRDefault="00C95B7F" w:rsidP="006E63C6">
      <w:pPr>
        <w:spacing w:after="0"/>
        <w:ind w:left="680" w:hangingChars="300" w:hanging="680"/>
        <w:rPr>
          <w:color w:val="000000" w:themeColor="text1"/>
        </w:rPr>
      </w:pPr>
      <w:r w:rsidRPr="001D33D8">
        <w:rPr>
          <w:rFonts w:hint="eastAsia"/>
          <w:color w:val="000000" w:themeColor="text1"/>
        </w:rPr>
        <w:t>（１）「博物館実習」以外の学芸員資格取得に必要なすべての単位を取得、または取得見込みの者。</w:t>
      </w:r>
    </w:p>
    <w:p w14:paraId="35541F83" w14:textId="4BD71D17" w:rsidR="00C95B7F" w:rsidRPr="001D33D8" w:rsidRDefault="00C95B7F" w:rsidP="006E63C6">
      <w:pPr>
        <w:spacing w:after="0"/>
        <w:ind w:left="680" w:hangingChars="300" w:hanging="680"/>
        <w:rPr>
          <w:color w:val="000000" w:themeColor="text1"/>
        </w:rPr>
      </w:pPr>
      <w:r w:rsidRPr="001D33D8">
        <w:rPr>
          <w:rFonts w:hint="eastAsia"/>
          <w:color w:val="000000" w:themeColor="text1"/>
        </w:rPr>
        <w:t>（２）学芸員を目指すなど、博物館活動や学芸員の仕事に関心と意欲があり、実習期間の全日程に参加できる者。</w:t>
      </w:r>
    </w:p>
    <w:p w14:paraId="1B91CFBF" w14:textId="1A04FE0E" w:rsidR="00C95B7F" w:rsidRPr="001D33D8" w:rsidRDefault="00C95B7F" w:rsidP="006E63C6">
      <w:pPr>
        <w:spacing w:after="0"/>
        <w:ind w:left="680" w:hangingChars="300" w:hanging="680"/>
        <w:rPr>
          <w:color w:val="000000" w:themeColor="text1"/>
        </w:rPr>
      </w:pPr>
      <w:r w:rsidRPr="001D33D8">
        <w:rPr>
          <w:rFonts w:hint="eastAsia"/>
          <w:color w:val="000000" w:themeColor="text1"/>
        </w:rPr>
        <w:t>（３）</w:t>
      </w:r>
      <w:r w:rsidR="006F03F6" w:rsidRPr="001D33D8">
        <w:rPr>
          <w:rFonts w:hint="eastAsia"/>
          <w:color w:val="000000" w:themeColor="text1"/>
        </w:rPr>
        <w:t>基本的に本県出身者並びに県内設置大学等の者を優先するが、県外の者も受け入れる場合がある。また、大学院生・学部４年生がいれば優先措置をとる場合がある。</w:t>
      </w:r>
    </w:p>
    <w:p w14:paraId="2A34CE6F" w14:textId="47A8878C" w:rsidR="00614077" w:rsidRPr="001D33D8" w:rsidRDefault="006F03F6" w:rsidP="006E63C6">
      <w:pPr>
        <w:spacing w:afterLines="50" w:after="180"/>
        <w:ind w:left="680" w:hangingChars="300" w:hanging="680"/>
        <w:rPr>
          <w:color w:val="000000" w:themeColor="text1"/>
        </w:rPr>
      </w:pPr>
      <w:r w:rsidRPr="001D33D8">
        <w:rPr>
          <w:rFonts w:hint="eastAsia"/>
          <w:color w:val="000000" w:themeColor="text1"/>
        </w:rPr>
        <w:t>（４）当館は装飾古墳を主題とした</w:t>
      </w:r>
      <w:r w:rsidR="00614077" w:rsidRPr="001D33D8">
        <w:rPr>
          <w:rFonts w:hint="eastAsia"/>
          <w:color w:val="000000" w:themeColor="text1"/>
        </w:rPr>
        <w:t>歴史博物館であるため、人文分野（考古、歴史）の学芸員が所属しており、該当する分野を専攻する者を優先して受け入れる。</w:t>
      </w:r>
    </w:p>
    <w:p w14:paraId="0F6BD700" w14:textId="4329D640" w:rsidR="00614077" w:rsidRPr="001D33D8" w:rsidRDefault="000B21F2" w:rsidP="006E63C6">
      <w:pPr>
        <w:ind w:left="680" w:hangingChars="300" w:hanging="680"/>
        <w:rPr>
          <w:color w:val="000000" w:themeColor="text1"/>
        </w:rPr>
      </w:pPr>
      <w:r w:rsidRPr="001D33D8">
        <w:rPr>
          <w:rFonts w:hint="eastAsia"/>
          <w:color w:val="000000" w:themeColor="text1"/>
        </w:rPr>
        <w:t>５</w:t>
      </w:r>
      <w:r w:rsidR="00614077" w:rsidRPr="001D33D8">
        <w:rPr>
          <w:rFonts w:hint="eastAsia"/>
          <w:color w:val="000000" w:themeColor="text1"/>
        </w:rPr>
        <w:t xml:space="preserve">　</w:t>
      </w:r>
      <w:r w:rsidR="006E63C6" w:rsidRPr="001D33D8">
        <w:rPr>
          <w:rFonts w:hint="eastAsia"/>
          <w:color w:val="000000" w:themeColor="text1"/>
        </w:rPr>
        <w:t>申請の手続き</w:t>
      </w:r>
    </w:p>
    <w:p w14:paraId="49D9D2E1" w14:textId="1A0E1C9B" w:rsidR="004E61B2" w:rsidRPr="001D33D8" w:rsidRDefault="006E63C6" w:rsidP="006E63C6">
      <w:pPr>
        <w:spacing w:after="0"/>
        <w:ind w:leftChars="200" w:left="681" w:hangingChars="100" w:hanging="227"/>
        <w:rPr>
          <w:color w:val="000000" w:themeColor="text1"/>
        </w:rPr>
      </w:pPr>
      <w:r w:rsidRPr="001D33D8">
        <w:rPr>
          <w:rFonts w:hint="eastAsia"/>
          <w:color w:val="000000" w:themeColor="text1"/>
        </w:rPr>
        <w:t>「令和８年度</w:t>
      </w:r>
      <w:r w:rsidRPr="001D33D8">
        <w:rPr>
          <w:rFonts w:hint="eastAsia"/>
          <w:color w:val="000000" w:themeColor="text1"/>
        </w:rPr>
        <w:t xml:space="preserve"> </w:t>
      </w:r>
      <w:r w:rsidRPr="001D33D8">
        <w:rPr>
          <w:rFonts w:hint="eastAsia"/>
          <w:color w:val="000000" w:themeColor="text1"/>
        </w:rPr>
        <w:t>熊本県立装飾古墳館『博物館実習』</w:t>
      </w:r>
      <w:r w:rsidR="004E703D" w:rsidRPr="001D33D8">
        <w:rPr>
          <w:rFonts w:hint="eastAsia"/>
          <w:color w:val="000000" w:themeColor="text1"/>
        </w:rPr>
        <w:t>募集</w:t>
      </w:r>
      <w:r w:rsidRPr="001D33D8">
        <w:rPr>
          <w:rFonts w:hint="eastAsia"/>
          <w:color w:val="000000" w:themeColor="text1"/>
        </w:rPr>
        <w:t>要項」に基づき受講を希望する</w:t>
      </w:r>
      <w:r w:rsidR="004E61B2" w:rsidRPr="001D33D8">
        <w:rPr>
          <w:rFonts w:hint="eastAsia"/>
          <w:color w:val="000000" w:themeColor="text1"/>
        </w:rPr>
        <w:t>場合</w:t>
      </w:r>
    </w:p>
    <w:p w14:paraId="52BA7B17" w14:textId="4E8DFC69" w:rsidR="004E61B2" w:rsidRPr="001D33D8" w:rsidRDefault="004E61B2" w:rsidP="004E61B2">
      <w:pPr>
        <w:spacing w:afterLines="50" w:after="180"/>
        <w:ind w:leftChars="200" w:left="681" w:hangingChars="100" w:hanging="227"/>
        <w:rPr>
          <w:color w:val="000000" w:themeColor="text1"/>
        </w:rPr>
      </w:pPr>
      <w:r w:rsidRPr="001D33D8">
        <w:rPr>
          <w:rFonts w:hint="eastAsia"/>
          <w:color w:val="000000" w:themeColor="text1"/>
        </w:rPr>
        <w:t>は</w:t>
      </w:r>
      <w:r w:rsidR="006E63C6" w:rsidRPr="001D33D8">
        <w:rPr>
          <w:rFonts w:hint="eastAsia"/>
          <w:color w:val="000000" w:themeColor="text1"/>
        </w:rPr>
        <w:t>、大学の学長または学</w:t>
      </w:r>
      <w:r w:rsidR="00F23BEB" w:rsidRPr="001D33D8">
        <w:rPr>
          <w:rFonts w:hint="eastAsia"/>
          <w:color w:val="000000" w:themeColor="text1"/>
        </w:rPr>
        <w:t>部</w:t>
      </w:r>
      <w:r w:rsidR="006E63C6" w:rsidRPr="001D33D8">
        <w:rPr>
          <w:rFonts w:hint="eastAsia"/>
          <w:color w:val="000000" w:themeColor="text1"/>
        </w:rPr>
        <w:t>長を通じて、文書で受講を申請してください。</w:t>
      </w:r>
    </w:p>
    <w:p w14:paraId="01CAD0BE" w14:textId="40A0F17B" w:rsidR="004E61B2" w:rsidRPr="001D33D8" w:rsidRDefault="004E61B2" w:rsidP="004E61B2">
      <w:pPr>
        <w:jc w:val="center"/>
        <w:rPr>
          <w:color w:val="000000" w:themeColor="text1"/>
        </w:rPr>
      </w:pPr>
      <w:r w:rsidRPr="001D33D8">
        <w:rPr>
          <w:rFonts w:ascii="BIZ UDゴシック" w:eastAsia="BIZ UDゴシック" w:hAnsi="BIZ UDゴシック"/>
          <w:noProof/>
          <w:color w:val="000000" w:themeColor="text1"/>
        </w:rPr>
        <mc:AlternateContent>
          <mc:Choice Requires="wps">
            <w:drawing>
              <wp:anchor distT="45720" distB="45720" distL="114300" distR="114300" simplePos="0" relativeHeight="251659264" behindDoc="0" locked="0" layoutInCell="1" allowOverlap="1" wp14:anchorId="4F8461E2" wp14:editId="519D7C8F">
                <wp:simplePos x="0" y="0"/>
                <wp:positionH relativeFrom="margin">
                  <wp:posOffset>-1270</wp:posOffset>
                </wp:positionH>
                <wp:positionV relativeFrom="paragraph">
                  <wp:posOffset>286385</wp:posOffset>
                </wp:positionV>
                <wp:extent cx="6167755" cy="1352550"/>
                <wp:effectExtent l="0" t="0" r="23495" b="1905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1352550"/>
                        </a:xfrm>
                        <a:prstGeom prst="rect">
                          <a:avLst/>
                        </a:prstGeom>
                        <a:solidFill>
                          <a:srgbClr val="FFFFFF"/>
                        </a:solidFill>
                        <a:ln w="9525">
                          <a:solidFill>
                            <a:srgbClr val="000000"/>
                          </a:solidFill>
                          <a:miter lim="800000"/>
                          <a:headEnd/>
                          <a:tailEnd/>
                        </a:ln>
                      </wps:spPr>
                      <wps:txbx>
                        <w:txbxContent>
                          <w:p w14:paraId="6C996933" w14:textId="17AB3F6E" w:rsidR="004E61B2" w:rsidRDefault="004E61B2" w:rsidP="004E61B2">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（１）「受講申請書」（</w:t>
                            </w:r>
                            <w:r w:rsidR="0060493A">
                              <w:rPr>
                                <w:rFonts w:ascii="游ゴシック Medium" w:eastAsia="游ゴシック Medium" w:hAnsi="游ゴシック Medium" w:hint="eastAsia"/>
                                <w:sz w:val="20"/>
                                <w:szCs w:val="20"/>
                              </w:rPr>
                              <w:t>大学からの依頼状・様式は任意）</w:t>
                            </w:r>
                          </w:p>
                          <w:p w14:paraId="4E753B2D" w14:textId="1C7383BA" w:rsidR="0060493A" w:rsidRDefault="0060493A" w:rsidP="0060493A">
                            <w:pPr>
                              <w:pStyle w:val="a9"/>
                              <w:numPr>
                                <w:ilvl w:val="0"/>
                                <w:numId w:val="5"/>
                              </w:numPr>
                              <w:spacing w:afterLines="50" w:after="180" w:line="240" w:lineRule="exact"/>
                              <w:rPr>
                                <w:rFonts w:ascii="游ゴシック Medium" w:eastAsia="游ゴシック Medium" w:hAnsi="游ゴシック Medium"/>
                                <w:sz w:val="20"/>
                                <w:szCs w:val="20"/>
                              </w:rPr>
                            </w:pPr>
                            <w:r w:rsidRPr="0060493A">
                              <w:rPr>
                                <w:rFonts w:ascii="游ゴシック Medium" w:eastAsia="游ゴシック Medium" w:hAnsi="游ゴシック Medium" w:hint="eastAsia"/>
                                <w:sz w:val="20"/>
                                <w:szCs w:val="20"/>
                              </w:rPr>
                              <w:t>受講者の学部・学科等、学年、氏名、大学の博物館実習担当者氏名、大学の連絡先（住所・電話番号）が記載されたもので、学長または学部長</w:t>
                            </w:r>
                            <w:r w:rsidR="00F23BEB" w:rsidRPr="001D33D8">
                              <w:rPr>
                                <w:rFonts w:ascii="游ゴシック Medium" w:eastAsia="游ゴシック Medium" w:hAnsi="游ゴシック Medium" w:hint="eastAsia"/>
                                <w:color w:val="000000" w:themeColor="text1"/>
                                <w:sz w:val="20"/>
                                <w:szCs w:val="20"/>
                              </w:rPr>
                              <w:t>など</w:t>
                            </w:r>
                            <w:r w:rsidRPr="001D33D8">
                              <w:rPr>
                                <w:rFonts w:ascii="游ゴシック Medium" w:eastAsia="游ゴシック Medium" w:hAnsi="游ゴシック Medium" w:hint="eastAsia"/>
                                <w:color w:val="000000" w:themeColor="text1"/>
                                <w:sz w:val="20"/>
                                <w:szCs w:val="20"/>
                              </w:rPr>
                              <w:t>で熊本県</w:t>
                            </w:r>
                            <w:r w:rsidRPr="0060493A">
                              <w:rPr>
                                <w:rFonts w:ascii="游ゴシック Medium" w:eastAsia="游ゴシック Medium" w:hAnsi="游ゴシック Medium" w:hint="eastAsia"/>
                                <w:sz w:val="20"/>
                                <w:szCs w:val="20"/>
                              </w:rPr>
                              <w:t>立装飾古墳館長宛の文書</w:t>
                            </w:r>
                          </w:p>
                          <w:p w14:paraId="68ED1F0F" w14:textId="4460A3BD" w:rsidR="0060493A" w:rsidRPr="00C62B8A" w:rsidRDefault="0060493A" w:rsidP="0060493A">
                            <w:pPr>
                              <w:spacing w:after="0"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（２）博物館実習</w:t>
                            </w:r>
                            <w:r w:rsidR="00E56A00" w:rsidRPr="00C62B8A">
                              <w:rPr>
                                <w:rFonts w:ascii="游ゴシック Medium" w:eastAsia="游ゴシック Medium" w:hAnsi="游ゴシック Medium" w:hint="eastAsia"/>
                                <w:sz w:val="20"/>
                                <w:szCs w:val="20"/>
                              </w:rPr>
                              <w:t>生</w:t>
                            </w:r>
                            <w:r w:rsidRPr="00C62B8A">
                              <w:rPr>
                                <w:rFonts w:ascii="游ゴシック Medium" w:eastAsia="游ゴシック Medium" w:hAnsi="游ゴシック Medium" w:hint="eastAsia"/>
                                <w:sz w:val="20"/>
                                <w:szCs w:val="20"/>
                              </w:rPr>
                              <w:t>に関する調書（様式</w:t>
                            </w:r>
                            <w:r w:rsidR="00C62B8A" w:rsidRPr="00C62B8A">
                              <w:rPr>
                                <w:rFonts w:ascii="游ゴシック Medium" w:eastAsia="游ゴシック Medium" w:hAnsi="游ゴシック Medium" w:hint="eastAsia"/>
                                <w:sz w:val="20"/>
                                <w:szCs w:val="20"/>
                              </w:rPr>
                              <w:t>は任意</w:t>
                            </w:r>
                            <w:r w:rsidRPr="00C62B8A">
                              <w:rPr>
                                <w:rFonts w:ascii="游ゴシック Medium" w:eastAsia="游ゴシック Medium" w:hAnsi="游ゴシック Medium" w:hint="eastAsia"/>
                                <w:sz w:val="20"/>
                                <w:szCs w:val="20"/>
                              </w:rPr>
                              <w:t>）</w:t>
                            </w:r>
                          </w:p>
                          <w:p w14:paraId="016619B9" w14:textId="061F1574" w:rsidR="0060493A" w:rsidRPr="00C62B8A" w:rsidRDefault="0060493A" w:rsidP="0060493A">
                            <w:pPr>
                              <w:pStyle w:val="a9"/>
                              <w:numPr>
                                <w:ilvl w:val="0"/>
                                <w:numId w:val="5"/>
                              </w:numPr>
                              <w:spacing w:afterLines="50" w:after="180" w:line="240" w:lineRule="exact"/>
                              <w:rPr>
                                <w:rFonts w:ascii="游ゴシック Medium" w:eastAsia="游ゴシック Medium" w:hAnsi="游ゴシック Medium"/>
                                <w:sz w:val="20"/>
                                <w:szCs w:val="20"/>
                              </w:rPr>
                            </w:pPr>
                            <w:r w:rsidRPr="00C62B8A">
                              <w:rPr>
                                <w:rFonts w:ascii="游ゴシック Medium" w:eastAsia="游ゴシック Medium" w:hAnsi="游ゴシック Medium" w:hint="eastAsia"/>
                                <w:sz w:val="20"/>
                                <w:szCs w:val="20"/>
                              </w:rPr>
                              <w:t>顔写真（縦４㎝、横３㎝）貼付</w:t>
                            </w:r>
                          </w:p>
                          <w:p w14:paraId="2BBFDBEC" w14:textId="3CC70DAD" w:rsidR="0060493A" w:rsidRPr="0060493A" w:rsidRDefault="0060493A" w:rsidP="0060493A">
                            <w:pPr>
                              <w:spacing w:line="240" w:lineRule="exact"/>
                              <w:rPr>
                                <w:rFonts w:ascii="游ゴシック Medium" w:eastAsia="游ゴシック Medium" w:hAnsi="游ゴシック Medium"/>
                                <w:sz w:val="20"/>
                                <w:szCs w:val="20"/>
                              </w:rPr>
                            </w:pPr>
                            <w:r w:rsidRPr="00C62B8A">
                              <w:rPr>
                                <w:rFonts w:ascii="游ゴシック Medium" w:eastAsia="游ゴシック Medium" w:hAnsi="游ゴシック Medium" w:hint="eastAsia"/>
                                <w:sz w:val="20"/>
                                <w:szCs w:val="20"/>
                              </w:rPr>
                              <w:t>（３）「博物館実習受入回答書」等、郵送用の封筒（要110円切手</w:t>
                            </w:r>
                            <w:r>
                              <w:rPr>
                                <w:rFonts w:ascii="游ゴシック Medium" w:eastAsia="游ゴシック Medium" w:hAnsi="游ゴシック Medium" w:hint="eastAsia"/>
                                <w:sz w:val="20"/>
                                <w:szCs w:val="20"/>
                              </w:rPr>
                              <w:t>貼付）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8461E2" id="_x0000_t202" coordsize="21600,21600" o:spt="202" path="m,l,21600r21600,l21600,xe">
                <v:stroke joinstyle="miter"/>
                <v:path gradientshapeok="t" o:connecttype="rect"/>
              </v:shapetype>
              <v:shape id="テキスト ボックス 2" o:spid="_x0000_s1026" type="#_x0000_t202" style="position:absolute;left:0;text-align:left;margin-left:-.1pt;margin-top:22.55pt;width:485.65pt;height:10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">
                <v:textbox>
                  <w:txbxContent>
                    <w:p w14:paraId="6C996933" w14:textId="17AB3F6E" w:rsidR="004E61B2" w:rsidRDefault="004E61B2" w:rsidP="004E61B2">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（１）「受講申請書」（</w:t>
                      </w:r>
                      <w:r w:rsidR="0060493A">
                        <w:rPr>
                          <w:rFonts w:ascii="游ゴシック Medium" w:eastAsia="游ゴシック Medium" w:hAnsi="游ゴシック Medium" w:hint="eastAsia"/>
                          <w:sz w:val="20"/>
                          <w:szCs w:val="20"/>
                        </w:rPr>
                        <w:t>大学からの依頼状・様式は任意）</w:t>
                      </w:r>
                    </w:p>
                    <w:p w14:paraId="4E753B2D" w14:textId="1C7383BA" w:rsidR="0060493A" w:rsidRDefault="0060493A" w:rsidP="0060493A">
                      <w:pPr>
                        <w:pStyle w:val="a9"/>
                        <w:numPr>
                          <w:ilvl w:val="0"/>
                          <w:numId w:val="5"/>
                        </w:numPr>
                        <w:spacing w:afterLines="50" w:after="180" w:line="240" w:lineRule="exact"/>
                        <w:rPr>
                          <w:rFonts w:ascii="游ゴシック Medium" w:eastAsia="游ゴシック Medium" w:hAnsi="游ゴシック Medium"/>
                          <w:sz w:val="20"/>
                          <w:szCs w:val="20"/>
                        </w:rPr>
                      </w:pPr>
                      <w:r w:rsidRPr="0060493A">
                        <w:rPr>
                          <w:rFonts w:ascii="游ゴシック Medium" w:eastAsia="游ゴシック Medium" w:hAnsi="游ゴシック Medium" w:hint="eastAsia"/>
                          <w:sz w:val="20"/>
                          <w:szCs w:val="20"/>
                        </w:rPr>
                        <w:t>受講者の学部・学科等、学年、氏名、大学の博物館実習担当者氏名、大学の連絡先（住所・電話番号）が記載されたもので、学長または学部長</w:t>
                      </w:r>
                      <w:r w:rsidR="00F23BEB" w:rsidRPr="001D33D8">
                        <w:rPr>
                          <w:rFonts w:ascii="游ゴシック Medium" w:eastAsia="游ゴシック Medium" w:hAnsi="游ゴシック Medium" w:hint="eastAsia"/>
                          <w:color w:val="000000" w:themeColor="text1"/>
                          <w:sz w:val="20"/>
                          <w:szCs w:val="20"/>
                        </w:rPr>
                        <w:t>など</w:t>
                      </w:r>
                      <w:r w:rsidRPr="001D33D8">
                        <w:rPr>
                          <w:rFonts w:ascii="游ゴシック Medium" w:eastAsia="游ゴシック Medium" w:hAnsi="游ゴシック Medium" w:hint="eastAsia"/>
                          <w:color w:val="000000" w:themeColor="text1"/>
                          <w:sz w:val="20"/>
                          <w:szCs w:val="20"/>
                        </w:rPr>
                        <w:t>で熊本県</w:t>
                      </w:r>
                      <w:r w:rsidRPr="0060493A">
                        <w:rPr>
                          <w:rFonts w:ascii="游ゴシック Medium" w:eastAsia="游ゴシック Medium" w:hAnsi="游ゴシック Medium" w:hint="eastAsia"/>
                          <w:sz w:val="20"/>
                          <w:szCs w:val="20"/>
                        </w:rPr>
                        <w:t>立装飾古墳館長宛の文書</w:t>
                      </w:r>
                    </w:p>
                    <w:p w14:paraId="68ED1F0F" w14:textId="4460A3BD" w:rsidR="0060493A" w:rsidRPr="00C62B8A" w:rsidRDefault="0060493A" w:rsidP="0060493A">
                      <w:pPr>
                        <w:spacing w:after="0"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（２）博物館実習</w:t>
                      </w:r>
                      <w:r w:rsidR="00E56A00" w:rsidRPr="00C62B8A">
                        <w:rPr>
                          <w:rFonts w:ascii="游ゴシック Medium" w:eastAsia="游ゴシック Medium" w:hAnsi="游ゴシック Medium" w:hint="eastAsia"/>
                          <w:sz w:val="20"/>
                          <w:szCs w:val="20"/>
                        </w:rPr>
                        <w:t>生</w:t>
                      </w:r>
                      <w:r w:rsidRPr="00C62B8A">
                        <w:rPr>
                          <w:rFonts w:ascii="游ゴシック Medium" w:eastAsia="游ゴシック Medium" w:hAnsi="游ゴシック Medium" w:hint="eastAsia"/>
                          <w:sz w:val="20"/>
                          <w:szCs w:val="20"/>
                        </w:rPr>
                        <w:t>に関する調書（様式</w:t>
                      </w:r>
                      <w:r w:rsidR="00C62B8A" w:rsidRPr="00C62B8A">
                        <w:rPr>
                          <w:rFonts w:ascii="游ゴシック Medium" w:eastAsia="游ゴシック Medium" w:hAnsi="游ゴシック Medium" w:hint="eastAsia"/>
                          <w:sz w:val="20"/>
                          <w:szCs w:val="20"/>
                        </w:rPr>
                        <w:t>は任意</w:t>
                      </w:r>
                      <w:r w:rsidRPr="00C62B8A">
                        <w:rPr>
                          <w:rFonts w:ascii="游ゴシック Medium" w:eastAsia="游ゴシック Medium" w:hAnsi="游ゴシック Medium" w:hint="eastAsia"/>
                          <w:sz w:val="20"/>
                          <w:szCs w:val="20"/>
                        </w:rPr>
                        <w:t>）</w:t>
                      </w:r>
                    </w:p>
                    <w:p w14:paraId="016619B9" w14:textId="061F1574" w:rsidR="0060493A" w:rsidRPr="00C62B8A" w:rsidRDefault="0060493A" w:rsidP="0060493A">
                      <w:pPr>
                        <w:pStyle w:val="a9"/>
                        <w:numPr>
                          <w:ilvl w:val="0"/>
                          <w:numId w:val="5"/>
                        </w:numPr>
                        <w:spacing w:afterLines="50" w:after="180" w:line="240" w:lineRule="exact"/>
                        <w:rPr>
                          <w:rFonts w:ascii="游ゴシック Medium" w:eastAsia="游ゴシック Medium" w:hAnsi="游ゴシック Medium"/>
                          <w:sz w:val="20"/>
                          <w:szCs w:val="20"/>
                        </w:rPr>
                      </w:pPr>
                      <w:r w:rsidRPr="00C62B8A">
                        <w:rPr>
                          <w:rFonts w:ascii="游ゴシック Medium" w:eastAsia="游ゴシック Medium" w:hAnsi="游ゴシック Medium" w:hint="eastAsia"/>
                          <w:sz w:val="20"/>
                          <w:szCs w:val="20"/>
                        </w:rPr>
                        <w:t>顔写真（縦４㎝、横３㎝）貼付</w:t>
                      </w:r>
                    </w:p>
                    <w:p w14:paraId="2BBFDBEC" w14:textId="3CC70DAD" w:rsidR="0060493A" w:rsidRPr="0060493A" w:rsidRDefault="0060493A" w:rsidP="0060493A">
                      <w:pPr>
                        <w:spacing w:line="240" w:lineRule="exact"/>
                        <w:rPr>
                          <w:rFonts w:ascii="游ゴシック Medium" w:eastAsia="游ゴシック Medium" w:hAnsi="游ゴシック Medium"/>
                          <w:sz w:val="20"/>
                          <w:szCs w:val="20"/>
                        </w:rPr>
                      </w:pPr>
                      <w:r w:rsidRPr="00C62B8A">
                        <w:rPr>
                          <w:rFonts w:ascii="游ゴシック Medium" w:eastAsia="游ゴシック Medium" w:hAnsi="游ゴシック Medium" w:hint="eastAsia"/>
                          <w:sz w:val="20"/>
                          <w:szCs w:val="20"/>
                        </w:rPr>
                        <w:t>（３）「博物館実習受入回答書」等、郵送用の封筒（要110円切手</w:t>
                      </w:r>
                      <w:r>
                        <w:rPr>
                          <w:rFonts w:ascii="游ゴシック Medium" w:eastAsia="游ゴシック Medium" w:hAnsi="游ゴシック Medium" w:hint="eastAsia"/>
                          <w:sz w:val="20"/>
                          <w:szCs w:val="20"/>
                        </w:rPr>
                        <w:t>貼付）</w:t>
                      </w:r>
                    </w:p>
                  </w:txbxContent>
                </v:textbox>
                <w10:wrap type="topAndBottom" anchorx="margin"/>
              </v:shape>
            </w:pict>
          </mc:Fallback>
        </mc:AlternateContent>
      </w:r>
      <w:r w:rsidRPr="001D33D8">
        <w:rPr>
          <w:rFonts w:ascii="BIZ UDゴシック" w:eastAsia="BIZ UDゴシック" w:hAnsi="BIZ UDゴシック" w:hint="eastAsia"/>
          <w:color w:val="000000" w:themeColor="text1"/>
        </w:rPr>
        <w:t>【受講申請に係る必要書類（計３種）】</w:t>
      </w:r>
      <w:r w:rsidRPr="001D33D8">
        <w:rPr>
          <w:rFonts w:hint="eastAsia"/>
          <w:color w:val="000000" w:themeColor="text1"/>
          <w:w w:val="80"/>
        </w:rPr>
        <w:t>※</w:t>
      </w:r>
      <w:r w:rsidRPr="001D33D8">
        <w:rPr>
          <w:rFonts w:ascii="BIZ UDゴシック" w:eastAsia="BIZ UDゴシック" w:hAnsi="BIZ UDゴシック" w:hint="eastAsia"/>
          <w:color w:val="000000" w:themeColor="text1"/>
          <w:w w:val="80"/>
        </w:rPr>
        <w:t>申請締め切りは令和８年６月２４日（水）（当日必着）</w:t>
      </w:r>
    </w:p>
    <w:p w14:paraId="12FDE168" w14:textId="60B3972A" w:rsidR="006E63C6" w:rsidRPr="001D33D8" w:rsidRDefault="000B21F2" w:rsidP="006E63C6">
      <w:pPr>
        <w:ind w:left="680" w:hangingChars="300" w:hanging="680"/>
        <w:rPr>
          <w:color w:val="000000" w:themeColor="text1"/>
        </w:rPr>
      </w:pPr>
      <w:r w:rsidRPr="001D33D8">
        <w:rPr>
          <w:rFonts w:hint="eastAsia"/>
          <w:color w:val="000000" w:themeColor="text1"/>
        </w:rPr>
        <w:lastRenderedPageBreak/>
        <w:t>６　申請者への実習受入可否の通知について</w:t>
      </w:r>
    </w:p>
    <w:p w14:paraId="7510CFFA" w14:textId="24A5D8E7" w:rsidR="000B21F2" w:rsidRPr="001D33D8" w:rsidRDefault="000B21F2" w:rsidP="002D4E87">
      <w:pPr>
        <w:spacing w:after="0"/>
        <w:ind w:leftChars="33" w:left="75" w:firstLineChars="100" w:firstLine="227"/>
        <w:rPr>
          <w:color w:val="000000" w:themeColor="text1"/>
        </w:rPr>
      </w:pPr>
      <w:r w:rsidRPr="001D33D8">
        <w:rPr>
          <w:rFonts w:hint="eastAsia"/>
          <w:color w:val="000000" w:themeColor="text1"/>
        </w:rPr>
        <w:t>実習受入の可否については、当館から、</w:t>
      </w:r>
      <w:r w:rsidR="004E703D" w:rsidRPr="001D33D8">
        <w:rPr>
          <w:rFonts w:hint="eastAsia"/>
          <w:color w:val="000000" w:themeColor="text1"/>
        </w:rPr>
        <w:t>回答</w:t>
      </w:r>
      <w:r w:rsidRPr="001D33D8">
        <w:rPr>
          <w:rFonts w:hint="eastAsia"/>
          <w:color w:val="000000" w:themeColor="text1"/>
        </w:rPr>
        <w:t>をもって大学担当者宛に７月末までに文書で通知します。なお、受け入れ条件を満たさない場合や希望者多数の場合は、受け入れできない場合もあります。</w:t>
      </w:r>
    </w:p>
    <w:p w14:paraId="47A5AE2D" w14:textId="31CBA497" w:rsidR="00614077" w:rsidRPr="001D33D8" w:rsidRDefault="000B21F2" w:rsidP="00614077">
      <w:pPr>
        <w:rPr>
          <w:color w:val="000000" w:themeColor="text1"/>
        </w:rPr>
      </w:pPr>
      <w:r w:rsidRPr="001D33D8">
        <w:rPr>
          <w:rFonts w:hint="eastAsia"/>
          <w:color w:val="000000" w:themeColor="text1"/>
        </w:rPr>
        <w:t>７　その他</w:t>
      </w:r>
    </w:p>
    <w:p w14:paraId="04D73A1A" w14:textId="73B361F6" w:rsidR="000B21F2" w:rsidRPr="001D33D8" w:rsidRDefault="000B21F2" w:rsidP="000B21F2">
      <w:pPr>
        <w:pStyle w:val="a9"/>
        <w:numPr>
          <w:ilvl w:val="0"/>
          <w:numId w:val="8"/>
        </w:numPr>
        <w:rPr>
          <w:color w:val="000000" w:themeColor="text1"/>
        </w:rPr>
      </w:pPr>
      <w:r w:rsidRPr="001D33D8">
        <w:rPr>
          <w:rFonts w:hint="eastAsia"/>
          <w:color w:val="000000" w:themeColor="text1"/>
        </w:rPr>
        <w:t>実習中の事故等については基本的に実習生の責任とします。</w:t>
      </w:r>
    </w:p>
    <w:p w14:paraId="7EBEAB02" w14:textId="09A2625C" w:rsidR="000B21F2" w:rsidRPr="001D33D8" w:rsidRDefault="000B21F2" w:rsidP="00111F61">
      <w:pPr>
        <w:pStyle w:val="a9"/>
        <w:numPr>
          <w:ilvl w:val="0"/>
          <w:numId w:val="8"/>
        </w:numPr>
        <w:rPr>
          <w:color w:val="000000" w:themeColor="text1"/>
        </w:rPr>
      </w:pPr>
      <w:r w:rsidRPr="001D33D8">
        <w:rPr>
          <w:rFonts w:hint="eastAsia"/>
          <w:color w:val="000000" w:themeColor="text1"/>
        </w:rPr>
        <w:t>実習中</w:t>
      </w:r>
      <w:r w:rsidR="00111F61" w:rsidRPr="001D33D8">
        <w:rPr>
          <w:rFonts w:hint="eastAsia"/>
          <w:color w:val="000000" w:themeColor="text1"/>
        </w:rPr>
        <w:t>、</w:t>
      </w:r>
      <w:r w:rsidRPr="001D33D8">
        <w:rPr>
          <w:rFonts w:hint="eastAsia"/>
          <w:color w:val="000000" w:themeColor="text1"/>
        </w:rPr>
        <w:t>故意による博物館資料ならびに施設の破損については実習生及び大学の責任とする場合があります。</w:t>
      </w:r>
    </w:p>
    <w:p w14:paraId="36DFAF40" w14:textId="5DEF05C5" w:rsidR="00E56A00" w:rsidRPr="001D33D8" w:rsidRDefault="00E56A00" w:rsidP="000B21F2">
      <w:pPr>
        <w:pStyle w:val="a9"/>
        <w:numPr>
          <w:ilvl w:val="0"/>
          <w:numId w:val="8"/>
        </w:numPr>
        <w:rPr>
          <w:color w:val="000000" w:themeColor="text1"/>
        </w:rPr>
      </w:pPr>
      <w:bookmarkStart w:id="0" w:name="_Hlk227833575"/>
      <w:r w:rsidRPr="001D33D8">
        <w:rPr>
          <w:rFonts w:hint="eastAsia"/>
          <w:color w:val="000000" w:themeColor="text1"/>
        </w:rPr>
        <w:t>実習中、実習生に不適切な行動・態度（遅刻・早退・無断欠席等）が見られた場合は、実習開始後であっても実習の受け入れを取り消すことがあります。</w:t>
      </w:r>
    </w:p>
    <w:bookmarkEnd w:id="0"/>
    <w:p w14:paraId="65F03DE7" w14:textId="050D6DC4" w:rsidR="00E56A00" w:rsidRPr="001D33D8" w:rsidRDefault="00E56A00" w:rsidP="00E56A00">
      <w:pPr>
        <w:pStyle w:val="a9"/>
        <w:numPr>
          <w:ilvl w:val="0"/>
          <w:numId w:val="8"/>
        </w:numPr>
        <w:rPr>
          <w:color w:val="000000" w:themeColor="text1"/>
        </w:rPr>
      </w:pPr>
      <w:r w:rsidRPr="001D33D8">
        <w:rPr>
          <w:rFonts w:hint="eastAsia"/>
          <w:color w:val="000000" w:themeColor="text1"/>
        </w:rPr>
        <w:t>実習費用等について徴収はいたしません。</w:t>
      </w:r>
    </w:p>
    <w:p w14:paraId="714A433F" w14:textId="646C3365" w:rsidR="000B21F2" w:rsidRPr="001D33D8" w:rsidRDefault="000B21F2" w:rsidP="000B21F2">
      <w:pPr>
        <w:rPr>
          <w:color w:val="000000" w:themeColor="text1"/>
        </w:rPr>
      </w:pPr>
      <w:r w:rsidRPr="001D33D8">
        <w:rPr>
          <w:rFonts w:hint="eastAsia"/>
          <w:color w:val="000000" w:themeColor="text1"/>
        </w:rPr>
        <w:t>８　本件問い合わせ先及び申請書等の送付先</w:t>
      </w:r>
    </w:p>
    <w:p w14:paraId="66934471" w14:textId="4C612E57" w:rsidR="000B21F2" w:rsidRPr="001D33D8" w:rsidRDefault="000B21F2" w:rsidP="00111F61">
      <w:pPr>
        <w:spacing w:after="0" w:line="360" w:lineRule="exact"/>
        <w:ind w:firstLineChars="300" w:firstLine="680"/>
        <w:rPr>
          <w:color w:val="000000" w:themeColor="text1"/>
        </w:rPr>
      </w:pPr>
      <w:r w:rsidRPr="001D33D8">
        <w:rPr>
          <w:rFonts w:hint="eastAsia"/>
          <w:color w:val="000000" w:themeColor="text1"/>
        </w:rPr>
        <w:t>〒８６１－０５６１　熊本県山鹿市鹿央町岩原３０８５番地</w:t>
      </w:r>
    </w:p>
    <w:p w14:paraId="5CEDF3BF" w14:textId="7DE199AE" w:rsidR="00111F61" w:rsidRPr="001D33D8" w:rsidRDefault="000B21F2" w:rsidP="00111F61">
      <w:pPr>
        <w:spacing w:after="0" w:line="360" w:lineRule="exact"/>
        <w:ind w:firstLineChars="300" w:firstLine="680"/>
        <w:rPr>
          <w:color w:val="000000" w:themeColor="text1"/>
        </w:rPr>
      </w:pPr>
      <w:r w:rsidRPr="001D33D8">
        <w:rPr>
          <w:rFonts w:hint="eastAsia"/>
          <w:color w:val="000000" w:themeColor="text1"/>
        </w:rPr>
        <w:t xml:space="preserve">熊本県立装飾古墳館　</w:t>
      </w:r>
      <w:r w:rsidR="00111F61" w:rsidRPr="001D33D8">
        <w:rPr>
          <w:rFonts w:hint="eastAsia"/>
          <w:color w:val="000000" w:themeColor="text1"/>
        </w:rPr>
        <w:t>学芸課</w:t>
      </w:r>
      <w:r w:rsidR="00111F61" w:rsidRPr="001D33D8">
        <w:rPr>
          <w:rFonts w:hint="eastAsia"/>
          <w:color w:val="000000" w:themeColor="text1"/>
        </w:rPr>
        <w:t xml:space="preserve"> </w:t>
      </w:r>
      <w:r w:rsidRPr="001D33D8">
        <w:rPr>
          <w:rFonts w:hint="eastAsia"/>
          <w:color w:val="000000" w:themeColor="text1"/>
        </w:rPr>
        <w:t>博物館実習担当</w:t>
      </w:r>
    </w:p>
    <w:p w14:paraId="10BC09BB" w14:textId="3ED7A7CA" w:rsidR="00111F61" w:rsidRPr="001D33D8" w:rsidRDefault="00111F61" w:rsidP="00111F61">
      <w:pPr>
        <w:spacing w:after="0" w:line="360" w:lineRule="exact"/>
        <w:ind w:firstLineChars="300" w:firstLine="680"/>
        <w:rPr>
          <w:color w:val="000000" w:themeColor="text1"/>
        </w:rPr>
      </w:pPr>
      <w:r w:rsidRPr="001D33D8">
        <w:rPr>
          <w:rFonts w:hint="eastAsia"/>
          <w:color w:val="000000" w:themeColor="text1"/>
        </w:rPr>
        <w:t xml:space="preserve">電話　</w:t>
      </w:r>
      <w:r w:rsidRPr="001D33D8">
        <w:rPr>
          <w:rFonts w:hint="eastAsia"/>
          <w:color w:val="000000" w:themeColor="text1"/>
        </w:rPr>
        <w:t>0968</w:t>
      </w:r>
      <w:r w:rsidRPr="001D33D8">
        <w:rPr>
          <w:rFonts w:hint="eastAsia"/>
          <w:color w:val="000000" w:themeColor="text1"/>
        </w:rPr>
        <w:t>‐</w:t>
      </w:r>
      <w:r w:rsidRPr="001D33D8">
        <w:rPr>
          <w:rFonts w:hint="eastAsia"/>
          <w:color w:val="000000" w:themeColor="text1"/>
        </w:rPr>
        <w:t>36</w:t>
      </w:r>
      <w:r w:rsidRPr="001D33D8">
        <w:rPr>
          <w:rFonts w:hint="eastAsia"/>
          <w:color w:val="000000" w:themeColor="text1"/>
        </w:rPr>
        <w:t>‐</w:t>
      </w:r>
      <w:r w:rsidRPr="001D33D8">
        <w:rPr>
          <w:rFonts w:hint="eastAsia"/>
          <w:color w:val="000000" w:themeColor="text1"/>
        </w:rPr>
        <w:t>2151</w:t>
      </w:r>
      <w:r w:rsidRPr="001D33D8">
        <w:rPr>
          <w:rFonts w:hint="eastAsia"/>
          <w:color w:val="000000" w:themeColor="text1"/>
        </w:rPr>
        <w:t xml:space="preserve">　</w:t>
      </w:r>
      <w:r w:rsidRPr="001D33D8">
        <w:rPr>
          <w:rFonts w:hint="eastAsia"/>
          <w:color w:val="000000" w:themeColor="text1"/>
        </w:rPr>
        <w:t>FAX 0968</w:t>
      </w:r>
      <w:r w:rsidRPr="001D33D8">
        <w:rPr>
          <w:rFonts w:hint="eastAsia"/>
          <w:color w:val="000000" w:themeColor="text1"/>
        </w:rPr>
        <w:t>‐</w:t>
      </w:r>
      <w:r w:rsidRPr="001D33D8">
        <w:rPr>
          <w:rFonts w:hint="eastAsia"/>
          <w:color w:val="000000" w:themeColor="text1"/>
        </w:rPr>
        <w:t>36</w:t>
      </w:r>
      <w:r w:rsidRPr="001D33D8">
        <w:rPr>
          <w:rFonts w:hint="eastAsia"/>
          <w:color w:val="000000" w:themeColor="text1"/>
        </w:rPr>
        <w:t>‐</w:t>
      </w:r>
      <w:r w:rsidRPr="001D33D8">
        <w:rPr>
          <w:rFonts w:hint="eastAsia"/>
          <w:color w:val="000000" w:themeColor="text1"/>
        </w:rPr>
        <w:t>2120</w:t>
      </w:r>
    </w:p>
    <w:p w14:paraId="46FA51EF" w14:textId="6D5A0022" w:rsidR="000B21F2" w:rsidRPr="001D33D8" w:rsidRDefault="000B21F2" w:rsidP="00111F61">
      <w:pPr>
        <w:spacing w:after="0" w:line="360" w:lineRule="exact"/>
        <w:ind w:firstLineChars="300" w:firstLine="680"/>
        <w:rPr>
          <w:color w:val="000000" w:themeColor="text1"/>
        </w:rPr>
      </w:pPr>
      <w:proofErr w:type="gramStart"/>
      <w:r w:rsidRPr="001D33D8">
        <w:rPr>
          <w:rFonts w:hint="eastAsia"/>
          <w:color w:val="000000" w:themeColor="text1"/>
        </w:rPr>
        <w:t>E-</w:t>
      </w:r>
      <w:r w:rsidR="00111F61" w:rsidRPr="001D33D8">
        <w:rPr>
          <w:rFonts w:hint="eastAsia"/>
          <w:color w:val="000000" w:themeColor="text1"/>
        </w:rPr>
        <w:t>mail :</w:t>
      </w:r>
      <w:proofErr w:type="gramEnd"/>
      <w:r w:rsidR="00111F61" w:rsidRPr="001D33D8">
        <w:rPr>
          <w:rFonts w:hint="eastAsia"/>
          <w:color w:val="000000" w:themeColor="text1"/>
        </w:rPr>
        <w:t xml:space="preserve"> soushokukofun@pref.kumamoto.lg.jp</w:t>
      </w:r>
    </w:p>
    <w:sectPr w:rsidR="000B21F2" w:rsidRPr="001D33D8" w:rsidSect="004E61B2">
      <w:pgSz w:w="11906" w:h="16838"/>
      <w:pgMar w:top="1440" w:right="1077" w:bottom="1440" w:left="1077" w:header="851" w:footer="992" w:gutter="0"/>
      <w:cols w:space="425"/>
      <w:docGrid w:type="linesAndChars" w:linePitch="360" w:charSpace="-27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B1616"/>
    <w:multiLevelType w:val="hybridMultilevel"/>
    <w:tmpl w:val="FE1AD848"/>
    <w:lvl w:ilvl="0" w:tplc="27E00AB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B7E4D57"/>
    <w:multiLevelType w:val="hybridMultilevel"/>
    <w:tmpl w:val="85741788"/>
    <w:lvl w:ilvl="0" w:tplc="26585454">
      <w:start w:val="1"/>
      <w:numFmt w:val="bullet"/>
      <w:lvlText w:val="※"/>
      <w:lvlJc w:val="left"/>
      <w:pPr>
        <w:ind w:left="680" w:hanging="440"/>
      </w:pPr>
      <w:rPr>
        <w:rFonts w:ascii="ＭＳ 明朝" w:eastAsia="ＭＳ 明朝" w:hAnsi="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4B0F3F79"/>
    <w:multiLevelType w:val="hybridMultilevel"/>
    <w:tmpl w:val="50D20CB2"/>
    <w:lvl w:ilvl="0" w:tplc="E20C93F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DD73BBB"/>
    <w:multiLevelType w:val="hybridMultilevel"/>
    <w:tmpl w:val="8D92C734"/>
    <w:lvl w:ilvl="0" w:tplc="E20C93F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15C62A4"/>
    <w:multiLevelType w:val="hybridMultilevel"/>
    <w:tmpl w:val="3894CD2C"/>
    <w:lvl w:ilvl="0" w:tplc="80E2CB98">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5" w15:restartNumberingAfterBreak="0">
    <w:nsid w:val="75D131DD"/>
    <w:multiLevelType w:val="hybridMultilevel"/>
    <w:tmpl w:val="50380262"/>
    <w:lvl w:ilvl="0" w:tplc="3AFEA960">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74C6AEE"/>
    <w:multiLevelType w:val="hybridMultilevel"/>
    <w:tmpl w:val="00B0A594"/>
    <w:lvl w:ilvl="0" w:tplc="AEA6A0D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E234E32"/>
    <w:multiLevelType w:val="hybridMultilevel"/>
    <w:tmpl w:val="2702BB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9366343">
    <w:abstractNumId w:val="7"/>
  </w:num>
  <w:num w:numId="2" w16cid:durableId="100883811">
    <w:abstractNumId w:val="6"/>
  </w:num>
  <w:num w:numId="3" w16cid:durableId="1702896949">
    <w:abstractNumId w:val="1"/>
  </w:num>
  <w:num w:numId="4" w16cid:durableId="918684136">
    <w:abstractNumId w:val="4"/>
  </w:num>
  <w:num w:numId="5" w16cid:durableId="1866552912">
    <w:abstractNumId w:val="5"/>
  </w:num>
  <w:num w:numId="6" w16cid:durableId="772407565">
    <w:abstractNumId w:val="2"/>
  </w:num>
  <w:num w:numId="7" w16cid:durableId="1345085428">
    <w:abstractNumId w:val="3"/>
  </w:num>
  <w:num w:numId="8" w16cid:durableId="1152210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9F"/>
    <w:rsid w:val="00042ACF"/>
    <w:rsid w:val="000B21F2"/>
    <w:rsid w:val="000C3B85"/>
    <w:rsid w:val="00111F61"/>
    <w:rsid w:val="00136B9A"/>
    <w:rsid w:val="0018522E"/>
    <w:rsid w:val="001D33D8"/>
    <w:rsid w:val="002C342B"/>
    <w:rsid w:val="002D4E87"/>
    <w:rsid w:val="003E05C0"/>
    <w:rsid w:val="003E4456"/>
    <w:rsid w:val="00453CC2"/>
    <w:rsid w:val="004905C4"/>
    <w:rsid w:val="004E61B2"/>
    <w:rsid w:val="004E703D"/>
    <w:rsid w:val="0060493A"/>
    <w:rsid w:val="00614077"/>
    <w:rsid w:val="006E63C6"/>
    <w:rsid w:val="006F03F6"/>
    <w:rsid w:val="00703C36"/>
    <w:rsid w:val="008853B4"/>
    <w:rsid w:val="009704C2"/>
    <w:rsid w:val="00981ABE"/>
    <w:rsid w:val="00A462F5"/>
    <w:rsid w:val="00A54474"/>
    <w:rsid w:val="00AA0E82"/>
    <w:rsid w:val="00B34997"/>
    <w:rsid w:val="00C5189F"/>
    <w:rsid w:val="00C62B8A"/>
    <w:rsid w:val="00C66439"/>
    <w:rsid w:val="00C95B7F"/>
    <w:rsid w:val="00CA5E8E"/>
    <w:rsid w:val="00DF2E6D"/>
    <w:rsid w:val="00E56A00"/>
    <w:rsid w:val="00F23BEB"/>
    <w:rsid w:val="00FE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864C88"/>
  <w15:chartTrackingRefBased/>
  <w15:docId w15:val="{089FE8DD-13A3-43EA-8B8A-0AA73B2E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18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18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189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518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18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18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18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18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18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18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18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189F"/>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C518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18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18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18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18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18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18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18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8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18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189F"/>
    <w:pPr>
      <w:spacing w:before="160"/>
      <w:jc w:val="center"/>
    </w:pPr>
    <w:rPr>
      <w:i/>
      <w:iCs/>
      <w:color w:val="404040" w:themeColor="text1" w:themeTint="BF"/>
    </w:rPr>
  </w:style>
  <w:style w:type="character" w:customStyle="1" w:styleId="a8">
    <w:name w:val="引用文 (文字)"/>
    <w:basedOn w:val="a0"/>
    <w:link w:val="a7"/>
    <w:uiPriority w:val="29"/>
    <w:rsid w:val="00C5189F"/>
    <w:rPr>
      <w:i/>
      <w:iCs/>
      <w:color w:val="404040" w:themeColor="text1" w:themeTint="BF"/>
    </w:rPr>
  </w:style>
  <w:style w:type="paragraph" w:styleId="a9">
    <w:name w:val="List Paragraph"/>
    <w:basedOn w:val="a"/>
    <w:uiPriority w:val="34"/>
    <w:qFormat/>
    <w:rsid w:val="00C5189F"/>
    <w:pPr>
      <w:ind w:left="720"/>
      <w:contextualSpacing/>
    </w:pPr>
  </w:style>
  <w:style w:type="character" w:styleId="21">
    <w:name w:val="Intense Emphasis"/>
    <w:basedOn w:val="a0"/>
    <w:uiPriority w:val="21"/>
    <w:qFormat/>
    <w:rsid w:val="00C5189F"/>
    <w:rPr>
      <w:i/>
      <w:iCs/>
      <w:color w:val="0F4761" w:themeColor="accent1" w:themeShade="BF"/>
    </w:rPr>
  </w:style>
  <w:style w:type="paragraph" w:styleId="22">
    <w:name w:val="Intense Quote"/>
    <w:basedOn w:val="a"/>
    <w:next w:val="a"/>
    <w:link w:val="23"/>
    <w:uiPriority w:val="30"/>
    <w:qFormat/>
    <w:rsid w:val="00C51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189F"/>
    <w:rPr>
      <w:i/>
      <w:iCs/>
      <w:color w:val="0F4761" w:themeColor="accent1" w:themeShade="BF"/>
    </w:rPr>
  </w:style>
  <w:style w:type="character" w:styleId="24">
    <w:name w:val="Intense Reference"/>
    <w:basedOn w:val="a0"/>
    <w:uiPriority w:val="32"/>
    <w:qFormat/>
    <w:rsid w:val="00C518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CC481-CC6C-4337-807E-8F2BD4B27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9120013</dc:creator>
  <cp:keywords/>
  <dc:description/>
  <cp:lastModifiedBy>2538840</cp:lastModifiedBy>
  <cp:revision>2</cp:revision>
  <cp:lastPrinted>2026-05-14T01:56:00Z</cp:lastPrinted>
  <dcterms:created xsi:type="dcterms:W3CDTF">2026-05-14T01:58:00Z</dcterms:created>
  <dcterms:modified xsi:type="dcterms:W3CDTF">2026-05-14T01:58:00Z</dcterms:modified>
</cp:coreProperties>
</file>